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96131B">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987028">
            <w:pPr>
              <w:jc w:val="center"/>
              <w:rPr>
                <w:rFonts w:eastAsia="標楷體"/>
                <w:color w:val="000000"/>
              </w:rPr>
            </w:pPr>
            <w:r>
              <w:rPr>
                <w:rFonts w:eastAsia="標楷體" w:hint="eastAsia"/>
                <w:color w:val="000000"/>
              </w:rPr>
              <w:t>身分證</w:t>
            </w:r>
            <w:r w:rsidR="00987028">
              <w:rPr>
                <w:rFonts w:eastAsia="標楷體" w:hint="eastAsia"/>
                <w:color w:val="000000"/>
              </w:rPr>
              <w:t>統一編</w:t>
            </w:r>
            <w:r>
              <w:rPr>
                <w:rFonts w:eastAsia="標楷體" w:hint="eastAsia"/>
                <w:color w:val="000000"/>
              </w:rPr>
              <w:t>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除年資採計至民國</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日止，餘一律採計至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申請甄試人員應具備所列「最近三年」項目，係採自民國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學年度之成績考核，學校職員及教育行政公務員則以</w:t>
      </w:r>
      <w:r w:rsidR="00AA7F2C" w:rsidRPr="00F16B4E">
        <w:rPr>
          <w:rFonts w:eastAsia="標楷體" w:hAnsi="標楷體" w:hint="eastAsia"/>
          <w:sz w:val="20"/>
        </w:rPr>
        <w:t>10</w:t>
      </w:r>
      <w:r w:rsidR="0096131B" w:rsidRPr="00F16B4E">
        <w:rPr>
          <w:rFonts w:eastAsia="標楷體" w:hAnsi="標楷體" w:hint="eastAsia"/>
          <w:sz w:val="20"/>
        </w:rPr>
        <w:t>4</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96131B" w:rsidRPr="00F16B4E">
        <w:rPr>
          <w:rFonts w:eastAsia="標楷體" w:hAnsi="標楷體" w:hint="eastAsia"/>
          <w:sz w:val="20"/>
        </w:rPr>
        <w:t>6</w:t>
      </w:r>
      <w:r w:rsidRPr="00F16B4E">
        <w:rPr>
          <w:rFonts w:eastAsia="標楷體" w:hAnsi="標楷體" w:hint="eastAsia"/>
          <w:sz w:val="20"/>
        </w:rPr>
        <w:t>年度考績為憑。</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持國外學歷證件者，應檢具教育部認可之證明文件或經駐外單位查證學歷屬實公文等始予採計。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r w:rsidRPr="00F16B4E">
        <w:rPr>
          <w:rFonts w:eastAsia="標楷體" w:hAnsi="標楷體" w:hint="eastAsia"/>
          <w:sz w:val="20"/>
        </w:rPr>
        <w:t>結者不予採計。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經歷加分部分，需提供教育主管機關核發證書或學校服務證明書或考核通知書有明列職務與服務時程者為採計依據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者不予採計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經歷加分部分，如同時兼任多項職務僅採計一項</w:t>
      </w:r>
      <w:r w:rsidRPr="00F16B4E">
        <w:rPr>
          <w:rFonts w:eastAsia="標楷體" w:hAnsi="標楷體" w:hint="eastAsia"/>
          <w:sz w:val="20"/>
        </w:rPr>
        <w:t>(</w:t>
      </w:r>
      <w:r w:rsidRPr="00F16B4E">
        <w:rPr>
          <w:rFonts w:eastAsia="標楷體" w:hAnsi="標楷體" w:hint="eastAsia"/>
          <w:sz w:val="20"/>
        </w:rPr>
        <w:t>如主任兼輔導團員僅採計主任經歷加分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同一學年度不同經歷若有銜接時，採計較低經歷計分。如某師</w:t>
      </w:r>
      <w:r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.08.01-10</w:t>
      </w:r>
      <w:r w:rsidR="0096131B" w:rsidRPr="00F16B4E">
        <w:rPr>
          <w:rFonts w:eastAsia="標楷體" w:hAnsi="標楷體" w:hint="eastAsia"/>
          <w:sz w:val="20"/>
        </w:rPr>
        <w:t>5</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96131B" w:rsidRPr="00F16B4E">
        <w:rPr>
          <w:rFonts w:eastAsia="標楷體" w:hAnsi="標楷體" w:hint="eastAsia"/>
          <w:sz w:val="20"/>
        </w:rPr>
        <w:t>5</w:t>
      </w:r>
      <w:r w:rsidRPr="00F16B4E">
        <w:rPr>
          <w:rFonts w:eastAsia="標楷體" w:hAnsi="標楷體" w:hint="eastAsia"/>
          <w:sz w:val="20"/>
        </w:rPr>
        <w:t>.02.01-10</w:t>
      </w:r>
      <w:r w:rsidR="0096131B" w:rsidRPr="00F16B4E">
        <w:rPr>
          <w:rFonts w:eastAsia="標楷體" w:hAnsi="標楷體" w:hint="eastAsia"/>
          <w:sz w:val="20"/>
        </w:rPr>
        <w:t>5</w:t>
      </w:r>
      <w:r w:rsidRPr="00F16B4E">
        <w:rPr>
          <w:rFonts w:eastAsia="標楷體" w:hAnsi="標楷體" w:hint="eastAsia"/>
          <w:sz w:val="20"/>
        </w:rPr>
        <w:t>.07.31</w:t>
      </w:r>
      <w:r w:rsidRPr="00F16B4E">
        <w:rPr>
          <w:rFonts w:eastAsia="標楷體" w:hAnsi="標楷體" w:hint="eastAsia"/>
          <w:sz w:val="20"/>
        </w:rPr>
        <w:t>擔任主任半年，則採計組長一年經歷。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獎懲採計最近三年，自民國</w:t>
      </w:r>
      <w:r w:rsidR="00AA7F2C" w:rsidRPr="00F16B4E">
        <w:rPr>
          <w:rFonts w:eastAsia="標楷體" w:hAnsi="標楷體" w:hint="eastAsia"/>
          <w:sz w:val="20"/>
        </w:rPr>
        <w:t>10</w:t>
      </w:r>
      <w:r w:rsidR="0096131B" w:rsidRPr="00F16B4E">
        <w:rPr>
          <w:rFonts w:eastAsia="標楷體" w:hAnsi="標楷體" w:hint="eastAsia"/>
          <w:sz w:val="20"/>
        </w:rPr>
        <w:t>4</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19</w:t>
      </w:r>
      <w:r w:rsidRPr="00F16B4E">
        <w:rPr>
          <w:rFonts w:eastAsia="標楷體" w:hAnsi="標楷體" w:hint="eastAsia"/>
          <w:sz w:val="20"/>
        </w:rPr>
        <w:t>日至</w:t>
      </w:r>
      <w:r w:rsidR="00AA7F2C" w:rsidRPr="00F16B4E">
        <w:rPr>
          <w:rFonts w:eastAsia="標楷體" w:hAnsi="標楷體" w:hint="eastAsia"/>
          <w:sz w:val="20"/>
        </w:rPr>
        <w:t>10</w:t>
      </w:r>
      <w:r w:rsidR="0096131B" w:rsidRPr="00F16B4E">
        <w:rPr>
          <w:rFonts w:eastAsia="標楷體" w:hAnsi="標楷體" w:hint="eastAsia"/>
          <w:sz w:val="20"/>
        </w:rPr>
        <w:t>7</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96131B" w:rsidRPr="00F16B4E">
        <w:rPr>
          <w:rFonts w:eastAsia="標楷體" w:hAnsi="標楷體" w:hint="eastAsia"/>
          <w:sz w:val="20"/>
        </w:rPr>
        <w:t>18</w:t>
      </w:r>
      <w:r w:rsidRPr="00F16B4E">
        <w:rPr>
          <w:rFonts w:eastAsia="標楷體" w:hAnsi="標楷體" w:hint="eastAsia"/>
          <w:sz w:val="20"/>
        </w:rPr>
        <w:t>日止【同一事實之獎勵不得重複計算】，惟師鐸獎、特殊優良教師、杏壇芬芳錄等不受三年之限制。擔任選務工作之功獎不予採計。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研習三年之採計，自民國</w:t>
      </w:r>
      <w:r w:rsidR="0096131B" w:rsidRPr="00F16B4E">
        <w:rPr>
          <w:rFonts w:eastAsia="標楷體" w:hAnsi="標楷體" w:hint="eastAsia"/>
          <w:sz w:val="20"/>
        </w:rPr>
        <w:t>104</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19</w:t>
      </w:r>
      <w:r w:rsidR="0096131B" w:rsidRPr="00F16B4E">
        <w:rPr>
          <w:rFonts w:eastAsia="標楷體" w:hAnsi="標楷體" w:hint="eastAsia"/>
          <w:sz w:val="20"/>
        </w:rPr>
        <w:t>日至</w:t>
      </w:r>
      <w:r w:rsidR="0096131B" w:rsidRPr="00F16B4E">
        <w:rPr>
          <w:rFonts w:eastAsia="標楷體" w:hAnsi="標楷體" w:hint="eastAsia"/>
          <w:sz w:val="20"/>
        </w:rPr>
        <w:t>107</w:t>
      </w:r>
      <w:r w:rsidR="0096131B" w:rsidRPr="00F16B4E">
        <w:rPr>
          <w:rFonts w:eastAsia="標楷體" w:hAnsi="標楷體" w:hint="eastAsia"/>
          <w:sz w:val="20"/>
        </w:rPr>
        <w:t>年</w:t>
      </w:r>
      <w:r w:rsidR="0096131B" w:rsidRPr="00F16B4E">
        <w:rPr>
          <w:rFonts w:eastAsia="標楷體" w:hAnsi="標楷體" w:hint="eastAsia"/>
          <w:sz w:val="20"/>
        </w:rPr>
        <w:t>12</w:t>
      </w:r>
      <w:r w:rsidR="0096131B" w:rsidRPr="00F16B4E">
        <w:rPr>
          <w:rFonts w:eastAsia="標楷體" w:hAnsi="標楷體" w:hint="eastAsia"/>
          <w:sz w:val="20"/>
        </w:rPr>
        <w:t>月</w:t>
      </w:r>
      <w:r w:rsidR="0096131B" w:rsidRPr="00F16B4E">
        <w:rPr>
          <w:rFonts w:eastAsia="標楷體" w:hAnsi="標楷體" w:hint="eastAsia"/>
          <w:sz w:val="20"/>
        </w:rPr>
        <w:t>18</w:t>
      </w:r>
      <w:r w:rsidR="0096131B"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主任儲訓期間不列入研習時數採計。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學分班進修已取得提敘者，不得重複採計。惟教師已取得同等級學位者，再進修第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學年成績單得從寬採計為進修之加分。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490" w:rsidRDefault="00C65490" w:rsidP="00935C58">
      <w:r>
        <w:separator/>
      </w:r>
    </w:p>
  </w:endnote>
  <w:endnote w:type="continuationSeparator" w:id="0">
    <w:p w:rsidR="00C65490" w:rsidRDefault="00C65490"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490" w:rsidRDefault="00C65490" w:rsidP="00935C58">
      <w:r>
        <w:separator/>
      </w:r>
    </w:p>
  </w:footnote>
  <w:footnote w:type="continuationSeparator" w:id="0">
    <w:p w:rsidR="00C65490" w:rsidRDefault="00C65490"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B39DC"/>
    <w:rsid w:val="003C499E"/>
    <w:rsid w:val="003C7CA7"/>
    <w:rsid w:val="003D3E6E"/>
    <w:rsid w:val="003D495B"/>
    <w:rsid w:val="003D5335"/>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450EC"/>
    <w:rsid w:val="00755B06"/>
    <w:rsid w:val="0075630D"/>
    <w:rsid w:val="00773D59"/>
    <w:rsid w:val="00777598"/>
    <w:rsid w:val="00786368"/>
    <w:rsid w:val="00791F7E"/>
    <w:rsid w:val="00797633"/>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2BD8"/>
    <w:rsid w:val="00913D90"/>
    <w:rsid w:val="00917BC0"/>
    <w:rsid w:val="009243B6"/>
    <w:rsid w:val="0093023B"/>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959B0"/>
    <w:rsid w:val="00AA1FB3"/>
    <w:rsid w:val="00AA7F2C"/>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0F6B"/>
    <w:rsid w:val="00BD68F5"/>
    <w:rsid w:val="00BD7AC7"/>
    <w:rsid w:val="00BE1238"/>
    <w:rsid w:val="00BE4A05"/>
    <w:rsid w:val="00C00418"/>
    <w:rsid w:val="00C0287D"/>
    <w:rsid w:val="00C067D4"/>
    <w:rsid w:val="00C12181"/>
    <w:rsid w:val="00C253C7"/>
    <w:rsid w:val="00C50970"/>
    <w:rsid w:val="00C6052D"/>
    <w:rsid w:val="00C63362"/>
    <w:rsid w:val="00C65490"/>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CF255C"/>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67957"/>
    <w:rsid w:val="00E83859"/>
    <w:rsid w:val="00EA3971"/>
    <w:rsid w:val="00EC1975"/>
    <w:rsid w:val="00ED762C"/>
    <w:rsid w:val="00EF7691"/>
    <w:rsid w:val="00F00448"/>
    <w:rsid w:val="00F06014"/>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Owner</cp:lastModifiedBy>
  <cp:revision>2</cp:revision>
  <cp:lastPrinted>2016-11-15T03:28:00Z</cp:lastPrinted>
  <dcterms:created xsi:type="dcterms:W3CDTF">2018-11-28T08:32:00Z</dcterms:created>
  <dcterms:modified xsi:type="dcterms:W3CDTF">2018-11-28T08:32:00Z</dcterms:modified>
</cp:coreProperties>
</file>