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4C293F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E65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4C293F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4C293F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4C293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Pr="002C6656" w:rsidRDefault="00CE3C63" w:rsidP="004C293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2C6656" w:rsidRPr="002C6656">
        <w:rPr>
          <w:rFonts w:ascii="標楷體" w:eastAsia="標楷體" w:hAnsi="標楷體" w:hint="eastAsia"/>
          <w:color w:val="000000"/>
          <w:sz w:val="28"/>
          <w:u w:val="single"/>
        </w:rPr>
        <w:t>數學探究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6F72EC" w:rsidRPr="00911BC0" w:rsidRDefault="006F72EC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6F72EC" w:rsidRPr="00523F29" w:rsidRDefault="006F72EC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C6656" w:rsidRPr="009262E2" w:rsidTr="00710957">
        <w:tc>
          <w:tcPr>
            <w:tcW w:w="802" w:type="dxa"/>
          </w:tcPr>
          <w:p w:rsidR="002C6656" w:rsidRPr="004E4D55" w:rsidRDefault="002C665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8/27~8/31</w:t>
            </w:r>
          </w:p>
        </w:tc>
        <w:tc>
          <w:tcPr>
            <w:tcW w:w="1574" w:type="dxa"/>
          </w:tcPr>
          <w:p w:rsidR="002C6656" w:rsidRPr="0056196F" w:rsidRDefault="002C665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一、一億以內的數</w:t>
            </w:r>
          </w:p>
          <w:p w:rsidR="002C6656" w:rsidRPr="00911BC0" w:rsidRDefault="002C665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2C6656" w:rsidRDefault="00B40CB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活動一：一億以內的數</w:t>
            </w:r>
          </w:p>
          <w:p w:rsidR="00B40CB6" w:rsidRPr="000E452C" w:rsidRDefault="00B40CB6" w:rsidP="00B40CB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教師請學生讀課本P15的布題6，引導學生將相同位數的兩數寫在位值表上，並從最高位的數字進行大小比較，並說明本題可以用「萬」做單位來比較。</w:t>
            </w:r>
          </w:p>
          <w:p w:rsidR="00B40CB6" w:rsidRPr="00B40CB6" w:rsidRDefault="00B40CB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2C6656" w:rsidRPr="009262E2" w:rsidRDefault="004F0D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C6656" w:rsidRPr="009262E2" w:rsidRDefault="00B40CB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2C6656" w:rsidRPr="009262E2" w:rsidRDefault="002C6656" w:rsidP="004C29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C6656" w:rsidRPr="009262E2" w:rsidTr="00F27208">
        <w:tc>
          <w:tcPr>
            <w:tcW w:w="802" w:type="dxa"/>
          </w:tcPr>
          <w:p w:rsidR="002C6656" w:rsidRPr="004E4D55" w:rsidRDefault="002C665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9/3~9/7</w:t>
            </w:r>
          </w:p>
        </w:tc>
        <w:tc>
          <w:tcPr>
            <w:tcW w:w="1574" w:type="dxa"/>
          </w:tcPr>
          <w:p w:rsidR="002C6656" w:rsidRPr="0056196F" w:rsidRDefault="002C665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一、一億以內的數</w:t>
            </w:r>
          </w:p>
          <w:p w:rsidR="002C6656" w:rsidRPr="00911BC0" w:rsidRDefault="002C665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2C6656" w:rsidRDefault="00B40CB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活動二：十萬以內的加減</w:t>
            </w:r>
          </w:p>
          <w:p w:rsidR="00B40CB6" w:rsidRPr="000E452C" w:rsidRDefault="00B40CB6" w:rsidP="00B40CB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教師請學生讀課本P17的布題2，說明五位數的減法和之前學過的整數減法一樣，要注意減法不夠減時的退位問題。</w:t>
            </w:r>
          </w:p>
          <w:p w:rsidR="00B40CB6" w:rsidRPr="009262E2" w:rsidRDefault="00B40CB6" w:rsidP="00B40CB6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活動三：練習園地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2C6656" w:rsidRPr="009262E2" w:rsidRDefault="004F0D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C6656" w:rsidRPr="009262E2" w:rsidRDefault="00B40CB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382FA2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9/10~9/14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二、乘法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活動一：乘數為一位數的乘法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教師請學生讀課本P21的布題2，並特別引導學生千位進萬位的計算方法。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71696F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9/17~9/21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二、乘法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活動二：乘數為二位數的乘法</w:t>
            </w:r>
          </w:p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教師請學生讀課本P24的布題5，並引導學生進行三位數×二位數的解題活動。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843" w:type="dxa"/>
          </w:tcPr>
          <w:p w:rsidR="00736F36" w:rsidRDefault="00736F36"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C248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A64F0A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第五週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9/24~9/28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三、角度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活動一：量角器和畫角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進行布題4教學，引導學生測量角度，可看量角器的外圈、內圈或數刻度方式測量。</w:t>
            </w:r>
          </w:p>
          <w:p w:rsidR="00736F36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  <w:p w:rsidR="00736F36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9246B1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10/1~10/5</w:t>
            </w:r>
          </w:p>
        </w:tc>
        <w:tc>
          <w:tcPr>
            <w:tcW w:w="1574" w:type="dxa"/>
          </w:tcPr>
          <w:p w:rsidR="00736F36" w:rsidRPr="000E452C" w:rsidRDefault="00736F36" w:rsidP="00B40CB6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三、角度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活動二：數學樂園─換個角度看事情</w:t>
            </w:r>
          </w:p>
          <w:p w:rsidR="00736F36" w:rsidRPr="00B40CB6" w:rsidRDefault="00736F3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配合漫畫，引導學生觀察圖片旋轉，藉由圖片旋轉圖片內容改變，讓學生了解換個角度看事情的生活態度。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AF67E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3268D5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10/8~10/12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四、公里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：練習園地</w:t>
            </w:r>
          </w:p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教師可引導學生參考每小題的線段題進行解題，並提醒每小題，要配合圖片，觀察各縣市的相對位置。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6234AF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10/15~10/19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五、除法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27707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活動一：三位數除以二位數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教師請學生讀布題，並指導學生寫成直式計算。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957825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10/22~10/26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五、除法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活動二：解題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教師引導學生了解題意，並完成練習園地的題目。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28657B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C6656" w:rsidRPr="009262E2" w:rsidTr="00E50F46">
        <w:tc>
          <w:tcPr>
            <w:tcW w:w="802" w:type="dxa"/>
          </w:tcPr>
          <w:p w:rsidR="002C6656" w:rsidRPr="004E4D55" w:rsidRDefault="002C665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lastRenderedPageBreak/>
              <w:t>10/29~11/2</w:t>
            </w:r>
          </w:p>
        </w:tc>
        <w:tc>
          <w:tcPr>
            <w:tcW w:w="1574" w:type="dxa"/>
          </w:tcPr>
          <w:p w:rsidR="002C6656" w:rsidRPr="0056196F" w:rsidRDefault="002C665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綜合與應用（一）</w:t>
            </w:r>
          </w:p>
          <w:p w:rsidR="002C6656" w:rsidRPr="00911BC0" w:rsidRDefault="002C665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2C6656" w:rsidRPr="009262E2" w:rsidRDefault="00427707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活動一：布題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教師請學生讀課本P74的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布題4，先引導學生對照地圖，理解題意後再進行解題。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2C6656" w:rsidRPr="009262E2" w:rsidRDefault="004F0D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843" w:type="dxa"/>
          </w:tcPr>
          <w:p w:rsidR="002C665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紙筆測驗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C6656" w:rsidRPr="009262E2" w:rsidRDefault="002C665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第十一週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11/5~11/9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六、四則運算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活動一：加減或乘除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教師宣告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：當算式中只有乘號和除號時，算式要從左往右算。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11/12~11/16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六、四則運算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先算乘除後算加減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教師宣告：當算式中同時有加、減和除號時，要先算除的部分，再算加、減的部分。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11/19~11/23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六、四則運算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427707" w:rsidRDefault="00736F36" w:rsidP="00427707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活動一：有括號的加減併式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，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乘除併式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教師再宣告：算式中有括號時，括號部分的算式要先算，在動動腦與學生討論有無括號答案的差異性，不加括號答案是否正確。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E00CF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11/26~11/30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七、 三角形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活動一：直角、銳角、鈍角三角形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教師請學生讀課本P92溫故，複習第3單元學過的直角、銳角、鈍角的定義。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12/3~12/7</w:t>
            </w:r>
          </w:p>
        </w:tc>
        <w:tc>
          <w:tcPr>
            <w:tcW w:w="1574" w:type="dxa"/>
          </w:tcPr>
          <w:p w:rsidR="00736F36" w:rsidRPr="00911BC0" w:rsidRDefault="00736F36" w:rsidP="0042770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七、三角形</w:t>
            </w:r>
            <w:r w:rsidRPr="000E452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活動二：正三角形和等腰三角形</w:t>
            </w:r>
          </w:p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配合附件，引導學生觀察附件三角形的性質，藉由三角形特有性質，讓學生利用三角形拼出五邊形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和七邊形，再分享每個人不同的拼法。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843" w:type="dxa"/>
          </w:tcPr>
          <w:p w:rsidR="00736F36" w:rsidRDefault="00736F36"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3B29A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第十六週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12/10~12/14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八、分數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活動一：認識帶分數與假分數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教師請學生讀課本P106的布題4、5，透過圖示與計算，引導學生將假分數化成整數或帶分數。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12/17~12/21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八、分數</w:t>
            </w:r>
          </w:p>
          <w:p w:rsidR="00736F36" w:rsidRPr="00911BC0" w:rsidRDefault="00736F36" w:rsidP="000A74F2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活動三：分數的大小比較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和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分數的加減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教師請學生讀課本P114的布題3，讓學生發現一個分數乘以和分母相同的數，答案是和分子一樣的整數。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D35E3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12/24~12/28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九、小數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活動一：二位小數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教師請學生讀布題4，並利用位值表建立學生二位小數的位值概念。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12/31~1/4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九、小數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473C8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活動二：小數的加法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.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減法</w:t>
            </w:r>
          </w:p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教師請學生讀課本P128的布題2，引導學生進行列式並用直式計算，再提醒學生：做小數的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加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減法計算時，小數點對齊，位值就會對齊。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50F46">
        <w:tc>
          <w:tcPr>
            <w:tcW w:w="802" w:type="dxa"/>
          </w:tcPr>
          <w:p w:rsidR="00736F36" w:rsidRPr="004E4D55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/>
                <w:sz w:val="20"/>
                <w:szCs w:val="20"/>
              </w:rPr>
              <w:t>1/7~1/11</w:t>
            </w:r>
          </w:p>
        </w:tc>
        <w:tc>
          <w:tcPr>
            <w:tcW w:w="1574" w:type="dxa"/>
          </w:tcPr>
          <w:p w:rsidR="00736F36" w:rsidRPr="0056196F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十、統計圖表</w:t>
            </w:r>
          </w:p>
          <w:p w:rsidR="00736F36" w:rsidRPr="000E452C" w:rsidRDefault="00736F36" w:rsidP="00FA14F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10-1讀長條圖</w:t>
            </w:r>
            <w:r w:rsidRPr="000E452C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10-2讀折線圖</w:t>
            </w:r>
          </w:p>
          <w:p w:rsidR="00736F36" w:rsidRPr="00911BC0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2410" w:type="dxa"/>
          </w:tcPr>
          <w:p w:rsidR="00736F36" w:rsidRDefault="00736F36" w:rsidP="00473C84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：讀折線圖</w:t>
            </w:r>
          </w:p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教師請學生讀課本P137的布題3，引導學生觀察圖中的資料後發表。</w:t>
            </w:r>
          </w:p>
        </w:tc>
        <w:tc>
          <w:tcPr>
            <w:tcW w:w="851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D5600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4C293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4C293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Pr="007A6874" w:rsidRDefault="00556445" w:rsidP="00556445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6445" w:rsidRPr="001D34CD" w:rsidRDefault="00556445" w:rsidP="004C293F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4C29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E65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4C29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四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 w:rsidR="004C293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4C29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四年級團隊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556445" w:rsidRPr="0024790C" w:rsidRDefault="00556445" w:rsidP="004C293F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  </w:t>
      </w:r>
      <w:r w:rsidR="004C293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4C293F">
        <w:rPr>
          <w:rFonts w:ascii="標楷體" w:eastAsia="標楷體" w:hAnsi="標楷體" w:hint="eastAsia"/>
          <w:sz w:val="28"/>
          <w:szCs w:val="28"/>
        </w:rPr>
        <w:t>20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  ﹞節。</w:t>
      </w:r>
    </w:p>
    <w:p w:rsidR="00556445" w:rsidRPr="00657980" w:rsidRDefault="00556445" w:rsidP="00556445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556445" w:rsidRPr="00657980" w:rsidRDefault="00556445" w:rsidP="00556445">
      <w:pPr>
        <w:pStyle w:val="af0"/>
        <w:rPr>
          <w:rFonts w:ascii="標楷體" w:eastAsia="標楷體" w:hAnsi="標楷體"/>
          <w:color w:val="000000"/>
          <w:sz w:val="28"/>
        </w:rPr>
      </w:pPr>
    </w:p>
    <w:p w:rsidR="00556445" w:rsidRPr="00E822B5" w:rsidRDefault="00556445" w:rsidP="00556445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556445" w:rsidRDefault="00556445" w:rsidP="0055644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556445" w:rsidRPr="000513D8" w:rsidTr="007874D3">
        <w:trPr>
          <w:trHeight w:val="501"/>
        </w:trPr>
        <w:tc>
          <w:tcPr>
            <w:tcW w:w="1144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56445" w:rsidRPr="000513D8" w:rsidTr="007874D3">
        <w:trPr>
          <w:trHeight w:val="501"/>
        </w:trPr>
        <w:tc>
          <w:tcPr>
            <w:tcW w:w="1144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6445" w:rsidRPr="000513D8" w:rsidTr="007874D3">
        <w:trPr>
          <w:cantSplit/>
          <w:trHeight w:val="2935"/>
        </w:trPr>
        <w:tc>
          <w:tcPr>
            <w:tcW w:w="1144" w:type="dxa"/>
          </w:tcPr>
          <w:p w:rsidR="00556445" w:rsidRPr="000513D8" w:rsidRDefault="00556445" w:rsidP="004C293F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內容</w:t>
            </w:r>
          </w:p>
        </w:tc>
        <w:tc>
          <w:tcPr>
            <w:tcW w:w="1535" w:type="dxa"/>
          </w:tcPr>
          <w:p w:rsidR="00556445" w:rsidRPr="0096677E" w:rsidRDefault="00556445" w:rsidP="007874D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556445" w:rsidRDefault="00556445" w:rsidP="007874D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556445" w:rsidRDefault="00556445" w:rsidP="007874D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556445" w:rsidRDefault="00556445" w:rsidP="007874D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556445" w:rsidRPr="0096677E" w:rsidRDefault="00556445" w:rsidP="007874D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556445" w:rsidRPr="00523F29" w:rsidRDefault="00556445" w:rsidP="007874D3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556445" w:rsidRPr="00523F29" w:rsidRDefault="00556445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556445" w:rsidRPr="00523F29" w:rsidRDefault="00556445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556445" w:rsidRPr="00523F29" w:rsidRDefault="00556445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556445" w:rsidRPr="00523F29" w:rsidRDefault="00556445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556445" w:rsidRPr="00523F29" w:rsidRDefault="00556445" w:rsidP="007874D3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556445" w:rsidRPr="000513D8" w:rsidRDefault="00556445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556445" w:rsidRPr="000513D8" w:rsidRDefault="00556445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556445" w:rsidRPr="000513D8" w:rsidRDefault="00556445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556445" w:rsidRPr="000513D8" w:rsidRDefault="00556445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6445" w:rsidRPr="000513D8" w:rsidTr="007874D3">
        <w:trPr>
          <w:trHeight w:val="709"/>
        </w:trPr>
        <w:tc>
          <w:tcPr>
            <w:tcW w:w="1144" w:type="dxa"/>
          </w:tcPr>
          <w:p w:rsidR="00556445" w:rsidRPr="000513D8" w:rsidRDefault="00556445" w:rsidP="007874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56445" w:rsidRPr="000513D8" w:rsidRDefault="00556445" w:rsidP="007874D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56445" w:rsidRPr="000513D8" w:rsidRDefault="00556445" w:rsidP="007874D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56445" w:rsidRPr="000513D8" w:rsidRDefault="00556445" w:rsidP="007874D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556445" w:rsidRPr="000513D8" w:rsidRDefault="00556445" w:rsidP="007874D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556445" w:rsidRPr="000513D8" w:rsidRDefault="00556445" w:rsidP="007874D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56445" w:rsidRPr="000513D8" w:rsidRDefault="00556445" w:rsidP="007874D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56445" w:rsidRPr="000513D8" w:rsidRDefault="00556445" w:rsidP="007874D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Pr="004C293F" w:rsidRDefault="00556445" w:rsidP="004C293F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4C293F">
        <w:rPr>
          <w:rFonts w:ascii="標楷體" w:eastAsia="標楷體" w:hAnsi="標楷體" w:hint="eastAsia"/>
          <w:color w:val="000000"/>
          <w:sz w:val="28"/>
        </w:rPr>
        <w:t xml:space="preserve">      </w:t>
      </w:r>
      <w:r w:rsidR="004C293F" w:rsidRPr="004C293F">
        <w:rPr>
          <w:rFonts w:ascii="標楷體" w:eastAsia="標楷體" w:hAnsi="標楷體" w:hint="eastAsia"/>
          <w:color w:val="000000"/>
          <w:sz w:val="28"/>
          <w:u w:val="single"/>
        </w:rPr>
        <w:t xml:space="preserve"> 數學探究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556445" w:rsidRPr="009262E2" w:rsidTr="007874D3">
        <w:tc>
          <w:tcPr>
            <w:tcW w:w="802" w:type="dxa"/>
            <w:vAlign w:val="center"/>
          </w:tcPr>
          <w:p w:rsidR="00556445" w:rsidRPr="004C17E0" w:rsidRDefault="00556445" w:rsidP="007874D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6445" w:rsidRPr="004C17E0" w:rsidRDefault="00556445" w:rsidP="007874D3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556445" w:rsidRPr="00911BC0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6445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6445" w:rsidRPr="00911BC0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6445" w:rsidRPr="00911BC0" w:rsidRDefault="00556445" w:rsidP="007874D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556445" w:rsidRPr="00911BC0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6445" w:rsidRDefault="00556445" w:rsidP="007874D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6445" w:rsidRDefault="00556445" w:rsidP="007874D3">
            <w:pPr>
              <w:jc w:val="both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6445" w:rsidRPr="00523F29" w:rsidRDefault="00556445" w:rsidP="007874D3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6445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56445" w:rsidRPr="00523F29" w:rsidRDefault="00556445" w:rsidP="007874D3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6445" w:rsidRPr="00523F29" w:rsidRDefault="00556445" w:rsidP="007874D3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36F36" w:rsidRPr="009262E2" w:rsidTr="00766E8E">
        <w:tc>
          <w:tcPr>
            <w:tcW w:w="802" w:type="dxa"/>
          </w:tcPr>
          <w:p w:rsidR="00736F36" w:rsidRPr="0061084E" w:rsidRDefault="00736F36" w:rsidP="00153B0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2/11~2/15</w:t>
            </w:r>
          </w:p>
        </w:tc>
        <w:tc>
          <w:tcPr>
            <w:tcW w:w="1574" w:type="dxa"/>
          </w:tcPr>
          <w:p w:rsidR="00736F36" w:rsidRPr="0061084E" w:rsidRDefault="00736F36" w:rsidP="00153B0B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一、一億以上的數</w:t>
            </w:r>
          </w:p>
          <w:p w:rsidR="00736F36" w:rsidRPr="0061084E" w:rsidRDefault="00736F36" w:rsidP="00153B0B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：大數的讀寫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教師應指導學生，用國字寫出來之後，還要對著位值表上的記法再讀一遍，檢查有無遺漏或贅字。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766E8E">
        <w:tc>
          <w:tcPr>
            <w:tcW w:w="802" w:type="dxa"/>
          </w:tcPr>
          <w:p w:rsidR="00736F36" w:rsidRPr="0061084E" w:rsidRDefault="00736F36" w:rsidP="00A5409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2/18~2/22</w:t>
            </w:r>
          </w:p>
        </w:tc>
        <w:tc>
          <w:tcPr>
            <w:tcW w:w="1574" w:type="dxa"/>
          </w:tcPr>
          <w:p w:rsidR="00736F36" w:rsidRPr="0061084E" w:rsidRDefault="00736F36" w:rsidP="00A5409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一、一億以上的數</w:t>
            </w:r>
          </w:p>
          <w:p w:rsidR="00736F36" w:rsidRPr="0061084E" w:rsidRDefault="00736F36" w:rsidP="00A5409F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活動二：以兆、億、萬為單位的計算</w:t>
            </w:r>
          </w:p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引導學生將複名數乘法的方法用在大數乘法上，分別以「億」和「萬」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為單位進行乘法計算，當「萬」位上的數值滿10000時，就要進「1」到「億」位。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843" w:type="dxa"/>
          </w:tcPr>
          <w:p w:rsidR="00736F36" w:rsidRDefault="00736F36"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7A577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0C1362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2/25~3/1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二、概數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：解題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教師請學生讀課本P26的布題1和P27的布題2，引導學生先取概數，再做計算。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520261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3/4~3/8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三、四邊形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：平行四邊形和梯形</w:t>
            </w:r>
          </w:p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教師引導學生透過課本P35布題2和P36布題3的測量方式，發現平行四邊形和梯形的異同，並宣告平行四邊形和梯形的定義。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7E222D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3/11~3/15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三、四邊形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：數學樂園─拼拼看</w:t>
            </w:r>
          </w:p>
          <w:p w:rsidR="00736F36" w:rsidRPr="00B67055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引導學生觀察附件特殊三角形和特殊四邊形的性質，藉由特有性質，讓學生利用這些圖形拼出梯形和平行四邊形，並做檢查，拼出的圖形是否為梯形和平行四邊形，再分享每個人不同的拼法。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3054C0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293F" w:rsidRPr="009262E2" w:rsidTr="00965396">
        <w:tc>
          <w:tcPr>
            <w:tcW w:w="802" w:type="dxa"/>
          </w:tcPr>
          <w:p w:rsidR="004C293F" w:rsidRPr="0061084E" w:rsidRDefault="004C293F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3/18~3/22</w:t>
            </w:r>
          </w:p>
        </w:tc>
        <w:tc>
          <w:tcPr>
            <w:tcW w:w="1574" w:type="dxa"/>
          </w:tcPr>
          <w:p w:rsidR="004C293F" w:rsidRPr="0061084E" w:rsidRDefault="004C293F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四、周長與面積</w:t>
            </w:r>
          </w:p>
          <w:p w:rsidR="004C293F" w:rsidRPr="0061084E" w:rsidRDefault="004C293F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4C293F" w:rsidRDefault="00B67055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：面積</w:t>
            </w:r>
          </w:p>
          <w:p w:rsidR="00B67055" w:rsidRDefault="00B67055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指導學生用平方公分板覆蓋正方形，引導學生以「一排有多少格？共有多少排？」的概念，用乘法算出正方形的面積。最後宣告：正方形面積＝邊長×邊長。</w:t>
            </w:r>
          </w:p>
          <w:p w:rsidR="00B67055" w:rsidRPr="009262E2" w:rsidRDefault="00B67055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2.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指導學生用尺測量長方形的邊長，知道兩個邊長和平方公分板上的格數的關係，也可以利用附件來配合。最後宣告：長方形面積＝長×寬。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843" w:type="dxa"/>
          </w:tcPr>
          <w:p w:rsidR="004C293F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0B5DED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第七週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3/25~3/29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四、周長與面積</w:t>
            </w:r>
          </w:p>
          <w:p w:rsidR="00736F36" w:rsidRPr="0061084E" w:rsidRDefault="00736F36" w:rsidP="004C293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/>
                <w:b/>
              </w:rPr>
              <w:t xml:space="preserve"> 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：平方公尺</w:t>
            </w:r>
          </w:p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布題3</w:t>
            </w: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引導學生先求算面積，再進行將平方公尺轉換成平方公分。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074382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4/1~4/5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五、兩個單位的計算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61084E" w:rsidRDefault="00736F36" w:rsidP="00B67055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活動一：公升與毫升</w:t>
            </w:r>
          </w:p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公斤與公克</w:t>
            </w:r>
          </w:p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請學生讀課本P61的布題3、4，並提醒學生公升位和毫升位的乘法要分開來計算。</w:t>
            </w:r>
          </w:p>
          <w:p w:rsidR="00736F36" w:rsidRPr="0061084E" w:rsidRDefault="00736F36" w:rsidP="00B67055">
            <w:pPr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教師請學生讀課本P62的布題2，並指導學生要從10公斤退1公斤換成1000公克再計算，先算公克位，再算公斤位。</w:t>
            </w:r>
          </w:p>
          <w:p w:rsidR="00736F36" w:rsidRPr="00B67055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3E4003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4/8~4/12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五、兩個單位的計算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：公里與公尺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教師請學生讀課本P65的布題3，說明：大湖一圈有幾公里幾公尺，可以用乘法計算，並提醒學生公里位和公尺位的乘法要分開來計算。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4534C8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293F" w:rsidRPr="009262E2" w:rsidTr="009427B1">
        <w:tc>
          <w:tcPr>
            <w:tcW w:w="802" w:type="dxa"/>
          </w:tcPr>
          <w:p w:rsidR="004C293F" w:rsidRPr="0061084E" w:rsidRDefault="004C293F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4/15~4/19</w:t>
            </w:r>
          </w:p>
        </w:tc>
        <w:tc>
          <w:tcPr>
            <w:tcW w:w="1574" w:type="dxa"/>
          </w:tcPr>
          <w:p w:rsidR="004C293F" w:rsidRPr="0061084E" w:rsidRDefault="004C293F" w:rsidP="004C293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</w:t>
            </w:r>
          </w:p>
          <w:p w:rsidR="004C293F" w:rsidRPr="0061084E" w:rsidRDefault="004C293F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4C293F" w:rsidRPr="009262E2" w:rsidRDefault="00B3146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活動一：布題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引導學生透過操作附件，回答問題。</w:t>
            </w:r>
          </w:p>
        </w:tc>
        <w:tc>
          <w:tcPr>
            <w:tcW w:w="851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4C293F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0E452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課堂問答</w:t>
            </w:r>
          </w:p>
        </w:tc>
        <w:tc>
          <w:tcPr>
            <w:tcW w:w="3119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293F" w:rsidRPr="009262E2" w:rsidRDefault="004C293F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CD2642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第十一週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4/22~4/26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六、分數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活動一：異分母分數的大小比較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教師請學生讀課本P78的布題3，引導學生拿出附件的進行操作，並利用擴分策略，找出兩分數共同的分母後進行解題。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D6C8C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4/29~5/3</w:t>
            </w:r>
          </w:p>
        </w:tc>
        <w:tc>
          <w:tcPr>
            <w:tcW w:w="1574" w:type="dxa"/>
          </w:tcPr>
          <w:p w:rsidR="00736F36" w:rsidRPr="0061084E" w:rsidRDefault="00736F36" w:rsidP="004C293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六、分數</w:t>
            </w:r>
            <w:r w:rsidRPr="0061084E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：數學樂園─古埃及的分數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配合漫畫介紹，引導學生了解可以用幾個不同分母的單位分數來表示一個真分數。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EF62C4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5/6~5/10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七、簡化運算</w:t>
            </w:r>
          </w:p>
          <w:p w:rsidR="00736F36" w:rsidRPr="0061084E" w:rsidRDefault="00736F36" w:rsidP="004C293F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活動一：加減計算的簡化</w:t>
            </w:r>
          </w:p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教師請學生讀課本P94的布題3，引導學生思考布題上2種做法，發現兩種做法的答案都一樣，最後宣告「連減時，連減兩數等於減去兩數的和」。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877BCF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294663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5/13~5/17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七、簡化運算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：連乘計算的簡化</w:t>
            </w:r>
          </w:p>
          <w:p w:rsidR="00736F36" w:rsidRPr="00B31466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教師引導學生觀察算式中有底色的數，再進行計算，讓學生學習「透過連乘的計算規則來簡化計算」之技巧。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6E3D10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5/20~5/24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八、小數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二位小數乘以整數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引導學生計算幾個0.1時，答案是將乘數的小數點向右移一位；計算幾個0.01時，答案是將乘數的小數點向右移兩位。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57524B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</w:t>
            </w: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5/27~5/31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八、小數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活動二：分數化為小數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</w:p>
          <w:p w:rsidR="00736F36" w:rsidRDefault="00736F36" w:rsidP="007874D3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 xml:space="preserve">        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小數化為分數</w:t>
            </w:r>
          </w:p>
          <w:p w:rsidR="00736F36" w:rsidRPr="009262E2" w:rsidRDefault="00736F36" w:rsidP="002D53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教師布題，</w:t>
            </w: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運用前一頁學過的將分母為10的分數換成小數。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引導學生了解題意，並完成練習園地的題目。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843" w:type="dxa"/>
          </w:tcPr>
          <w:p w:rsidR="00736F36" w:rsidRDefault="00736F36"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口頭報告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712B53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C729F0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第十七週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6/3~6/7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九、時間的計算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：兩時刻之間的時間量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教師請學生讀課本P118的布題1，配合線段圖來解釋說明，再進行計算。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5C7765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6/10~6/14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九、時間的計算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活動二：跨日的時間計算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教師可以先引導學生，透過線段圖解說某時刻的24小時前及24小時後各是昨天、明天的同一時刻。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4F1366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6/17~6/21</w:t>
            </w:r>
          </w:p>
        </w:tc>
        <w:tc>
          <w:tcPr>
            <w:tcW w:w="1574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十、體積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2D53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：立方公分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教師布題，透過點數，引導學生點數和用乘法計算每一層的積木，再做相加求得體積。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36F36" w:rsidRPr="009262E2" w:rsidTr="0098291F">
        <w:tc>
          <w:tcPr>
            <w:tcW w:w="802" w:type="dxa"/>
          </w:tcPr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  <w:r w:rsidRPr="0061084E">
              <w:rPr>
                <w:rFonts w:ascii="標楷體" w:eastAsia="標楷體" w:hAnsi="標楷體"/>
                <w:sz w:val="20"/>
                <w:szCs w:val="20"/>
              </w:rPr>
              <w:br/>
              <w:t>6/24~6/28</w:t>
            </w:r>
          </w:p>
        </w:tc>
        <w:tc>
          <w:tcPr>
            <w:tcW w:w="1574" w:type="dxa"/>
          </w:tcPr>
          <w:p w:rsidR="00736F36" w:rsidRPr="0061084E" w:rsidRDefault="00736F36" w:rsidP="004C293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綜合與應用</w:t>
            </w:r>
          </w:p>
          <w:p w:rsidR="00736F36" w:rsidRPr="0061084E" w:rsidRDefault="00736F36" w:rsidP="00FA14F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活動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：布題</w:t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1.教師首先說明畫圖尺的由來以及操作方法。</w:t>
            </w:r>
            <w:r w:rsidRPr="0061084E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2.配合附件25，引導學生先進行平行線的繪製再進行長方形的繪製。</w:t>
            </w:r>
            <w:r w:rsidRPr="0061084E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61084E">
              <w:rPr>
                <w:rFonts w:ascii="標楷體" w:eastAsia="標楷體" w:hAnsi="標楷體" w:hint="eastAsia"/>
                <w:bCs/>
                <w:sz w:val="20"/>
                <w:szCs w:val="20"/>
              </w:rPr>
              <w:t>3.請教師先做示範教學，再讓學生自行操作，並檢驗學生作品。</w:t>
            </w:r>
          </w:p>
        </w:tc>
        <w:tc>
          <w:tcPr>
            <w:tcW w:w="851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736F36" w:rsidRDefault="00736F36"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習作評量</w:t>
            </w:r>
            <w:r w:rsidRPr="00966E4A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</w:p>
        </w:tc>
        <w:tc>
          <w:tcPr>
            <w:tcW w:w="3119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36F36" w:rsidRPr="009262E2" w:rsidRDefault="00736F36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56445" w:rsidRPr="00CE3C63" w:rsidRDefault="00556445" w:rsidP="00D90ACE">
      <w:pPr>
        <w:rPr>
          <w:rFonts w:ascii="新細明體" w:hAnsi="新細明體" w:cs="標楷體"/>
          <w:sz w:val="28"/>
          <w:szCs w:val="28"/>
        </w:rPr>
      </w:pPr>
    </w:p>
    <w:sectPr w:rsidR="00556445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74" w:rsidRDefault="00BF3074">
      <w:r>
        <w:separator/>
      </w:r>
    </w:p>
  </w:endnote>
  <w:endnote w:type="continuationSeparator" w:id="1">
    <w:p w:rsidR="00BF3074" w:rsidRDefault="00BF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5122C4">
    <w:pPr>
      <w:pStyle w:val="a7"/>
      <w:jc w:val="center"/>
    </w:pPr>
    <w:fldSimple w:instr=" PAGE   \* MERGEFORMAT ">
      <w:r w:rsidR="00736F36" w:rsidRPr="00736F36">
        <w:rPr>
          <w:noProof/>
          <w:lang w:val="zh-TW"/>
        </w:rPr>
        <w:t>31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5122C4">
    <w:pPr>
      <w:pStyle w:val="a7"/>
      <w:jc w:val="center"/>
    </w:pPr>
    <w:fldSimple w:instr=" PAGE   \* MERGEFORMAT ">
      <w:r w:rsidR="004C293F" w:rsidRPr="004C293F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74" w:rsidRDefault="00BF3074">
      <w:r>
        <w:separator/>
      </w:r>
    </w:p>
  </w:footnote>
  <w:footnote w:type="continuationSeparator" w:id="1">
    <w:p w:rsidR="00BF3074" w:rsidRDefault="00BF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A74F2"/>
    <w:rsid w:val="000B0621"/>
    <w:rsid w:val="000B4066"/>
    <w:rsid w:val="000C5517"/>
    <w:rsid w:val="000D0464"/>
    <w:rsid w:val="000D547C"/>
    <w:rsid w:val="000D79EF"/>
    <w:rsid w:val="000E0E67"/>
    <w:rsid w:val="000E3CEF"/>
    <w:rsid w:val="000E4A48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C6656"/>
    <w:rsid w:val="002D3271"/>
    <w:rsid w:val="002D531B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77AB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7707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293F"/>
    <w:rsid w:val="004C385E"/>
    <w:rsid w:val="004C741D"/>
    <w:rsid w:val="004D086C"/>
    <w:rsid w:val="004D5701"/>
    <w:rsid w:val="004D6CA4"/>
    <w:rsid w:val="004E0AC0"/>
    <w:rsid w:val="004E1C35"/>
    <w:rsid w:val="004F0D36"/>
    <w:rsid w:val="004F6628"/>
    <w:rsid w:val="0050283D"/>
    <w:rsid w:val="00503182"/>
    <w:rsid w:val="005041E8"/>
    <w:rsid w:val="0050514E"/>
    <w:rsid w:val="00507FC8"/>
    <w:rsid w:val="005122C4"/>
    <w:rsid w:val="005216DB"/>
    <w:rsid w:val="00523F29"/>
    <w:rsid w:val="00523F6A"/>
    <w:rsid w:val="0053704C"/>
    <w:rsid w:val="0054497D"/>
    <w:rsid w:val="00547CEC"/>
    <w:rsid w:val="00552E37"/>
    <w:rsid w:val="00553A51"/>
    <w:rsid w:val="00556445"/>
    <w:rsid w:val="00557572"/>
    <w:rsid w:val="00557E2C"/>
    <w:rsid w:val="005614E1"/>
    <w:rsid w:val="00562B78"/>
    <w:rsid w:val="005705B5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659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4F68"/>
    <w:rsid w:val="006F6238"/>
    <w:rsid w:val="006F62EB"/>
    <w:rsid w:val="006F72EC"/>
    <w:rsid w:val="007239DF"/>
    <w:rsid w:val="00736F36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617CB"/>
    <w:rsid w:val="008709D9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355D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452F"/>
    <w:rsid w:val="00B25263"/>
    <w:rsid w:val="00B26569"/>
    <w:rsid w:val="00B3042E"/>
    <w:rsid w:val="00B31466"/>
    <w:rsid w:val="00B40CB6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67055"/>
    <w:rsid w:val="00B709D1"/>
    <w:rsid w:val="00B73089"/>
    <w:rsid w:val="00B83180"/>
    <w:rsid w:val="00B86880"/>
    <w:rsid w:val="00B86C02"/>
    <w:rsid w:val="00B90BF1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3074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721A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19AE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87F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0B01-04D7-4C7D-BB0B-3CB44686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LJH</cp:lastModifiedBy>
  <cp:revision>14</cp:revision>
  <cp:lastPrinted>2017-03-08T08:24:00Z</cp:lastPrinted>
  <dcterms:created xsi:type="dcterms:W3CDTF">2017-04-18T03:26:00Z</dcterms:created>
  <dcterms:modified xsi:type="dcterms:W3CDTF">2018-06-23T07:26:00Z</dcterms:modified>
</cp:coreProperties>
</file>